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!-- Generated by Aspose.Words for .NET 21.5.0 -->
  <w:body>
    <w:p w:rsidR="1FDF7045" w:rsidP="396BEC03" w:rsidRDefault="1FDF7045" w14:paraId="41B986BB" w14:textId="05C6AD09">
      <w:pPr>
        <w:pStyle w:val="Normal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Dear </w:t>
      </w:r>
      <w:r w:rsidRPr="396BEC03" w:rsidR="5C8C18D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«</w:t>
      </w:r>
      <w:r w:rsidRPr="396BEC03" w:rsidR="5C8C18D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Salutation</w:t>
      </w:r>
      <w:r w:rsidRPr="396BEC03" w:rsidR="5C8C18D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»,</w:t>
      </w:r>
    </w:p>
    <w:p w:rsidR="396BEC03" w:rsidP="396BEC03" w:rsidRDefault="396BEC03" w14:paraId="5756B216" w14:textId="4616E31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1FDF7045" w:rsidP="396BEC03" w:rsidRDefault="1FDF7045" w14:paraId="06791B8A" w14:textId="13F5615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Welcome to the Growth Partners team!</w:t>
      </w:r>
    </w:p>
    <w:p w:rsidR="396BEC03" w:rsidP="396BEC03" w:rsidRDefault="396BEC03" w14:paraId="6576C836" w14:textId="3CF8E979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1FDF7045" w:rsidP="396BEC03" w:rsidRDefault="1FDF7045" w14:paraId="50FDCA3F" w14:textId="6CE1E8B2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We’re</w:t>
      </w: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glad </w:t>
      </w: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you’re</w:t>
      </w: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here.</w:t>
      </w:r>
    </w:p>
    <w:p w:rsidR="396BEC03" w:rsidP="396BEC03" w:rsidRDefault="396BEC03" w14:paraId="61CA005D" w14:textId="464E11E6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1FDF7045" w:rsidP="396BEC03" w:rsidRDefault="1FDF7045" w14:paraId="665B2322" w14:textId="6C8F3209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This document outlines your induction plan and will help you get up to speed in your new role as.</w:t>
      </w:r>
    </w:p>
    <w:p w:rsidR="396BEC03" w:rsidP="396BEC03" w:rsidRDefault="396BEC03" w14:paraId="542CA97E" w14:textId="6D11EB9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1FDF7045" w:rsidP="396BEC03" w:rsidRDefault="1FDF7045" w14:paraId="5095BE1E" w14:textId="3EF1336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For starters, you will find some useful information on the following:</w:t>
      </w:r>
    </w:p>
    <w:p w:rsidR="1FDF7045" w:rsidP="396BEC03" w:rsidRDefault="1FDF7045" w14:paraId="1450E97B" w14:textId="506AB82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Your First Week</w:t>
      </w:r>
    </w:p>
    <w:p w:rsidR="1FDF7045" w:rsidP="396BEC03" w:rsidRDefault="1FDF7045" w14:paraId="28A29745" w14:textId="05F0A880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The Way We Work</w:t>
      </w:r>
    </w:p>
    <w:p w:rsidR="1FDF7045" w:rsidP="396BEC03" w:rsidRDefault="1FDF7045" w14:paraId="146BDA2A" w14:textId="42D5ECA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Team Structure</w:t>
      </w:r>
    </w:p>
    <w:p w:rsidR="1FDF7045" w:rsidP="396BEC03" w:rsidRDefault="1FDF7045" w14:paraId="34D5A9DE" w14:textId="2DA6BD97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Key Deliverables</w:t>
      </w:r>
    </w:p>
    <w:p w:rsidR="1FDF7045" w:rsidP="396BEC03" w:rsidRDefault="1FDF7045" w14:paraId="21AD6F98" w14:textId="6A176F6B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Some Guiding Thoughts </w:t>
      </w:r>
    </w:p>
    <w:p w:rsidR="1FDF7045" w:rsidP="396BEC03" w:rsidRDefault="1FDF7045" w14:paraId="79AFDA03" w14:textId="2DD4E1B7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Monitoring Progress</w:t>
      </w:r>
    </w:p>
    <w:p w:rsidR="396BEC03" w:rsidP="396BEC03" w:rsidRDefault="396BEC03" w14:paraId="4B12286F" w14:textId="0AA1E03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1FDF7045" w:rsidP="396BEC03" w:rsidRDefault="1FDF7045" w14:paraId="1977BBE5" w14:textId="48230786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You will also find some resources to help you start learning about all things ‘Growth Partners</w:t>
      </w: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’.</w:t>
      </w:r>
    </w:p>
    <w:p w:rsidR="396BEC03" w:rsidP="396BEC03" w:rsidRDefault="396BEC03" w14:paraId="37D6FC7F" w14:textId="3A510CC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1FDF7045" w:rsidP="396BEC03" w:rsidRDefault="1FDF7045" w14:paraId="698E0D58" w14:textId="63E0B23A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Please reach out if you have any questions!</w:t>
      </w:r>
    </w:p>
    <w:p w:rsidR="396BEC03" w:rsidP="396BEC03" w:rsidRDefault="396BEC03" w14:paraId="56279D6C" w14:textId="76C6D055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1FDF7045" w:rsidP="396BEC03" w:rsidRDefault="1FDF7045" w14:paraId="553B2D19" w14:textId="61A37E7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1FDF704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Regards</w:t>
      </w:r>
      <w:r w:rsidRPr="396BEC03" w:rsidR="4C4D64F6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</w:t>
      </w:r>
    </w:p>
    <w:p w:rsidR="396BEC03" w:rsidP="396BEC03" w:rsidRDefault="396BEC03" w14:paraId="0D0F3430" w14:textId="673066E6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396BEC03" w:rsidP="396BEC03" w:rsidRDefault="396BEC03" w14:paraId="35735B89" w14:textId="28B07F05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4C4D64F6" w:rsidP="396BEC03" w:rsidRDefault="4C4D64F6" w14:paraId="1D230B9D" w14:textId="3F723485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96BEC03" w:rsidR="4C4D64F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«</w:t>
      </w:r>
      <w:r w:rsidRPr="396BEC03" w:rsidR="4C4D64F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EmployeeManager</w:t>
      </w:r>
      <w:r w:rsidRPr="396BEC03" w:rsidR="4C4D64F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»</w:t>
      </w:r>
    </w:p>
    <w:p w:rsidR="4C4D64F6" w:rsidP="396BEC03" w:rsidRDefault="4C4D64F6" w14:paraId="0C57EA03" w14:textId="626AC395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96BEC03" w:rsidR="4C4D64F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Manager</w:t>
      </w:r>
    </w:p>
    <w:p w:rsidR="396BEC03" w:rsidP="396BEC03" w:rsidRDefault="396BEC03" w14:paraId="7BDACC9F" w14:textId="472ADF0E">
      <w:p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br w:type="page"/>
      </w:r>
    </w:p>
    <w:p w:rsidR="26B5C7ED" w:rsidP="396BEC03" w:rsidRDefault="26B5C7ED" w14:paraId="7F3C0BC0" w14:textId="7931361A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  <w:r w:rsidRPr="396BEC03" w:rsidR="26B5C7E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Getting Started</w:t>
      </w:r>
    </w:p>
    <w:p w:rsidR="396BEC03" w:rsidP="396BEC03" w:rsidRDefault="396BEC03" w14:paraId="2AC13C41" w14:textId="1EC5640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6B5C7ED" w:rsidP="396BEC03" w:rsidRDefault="26B5C7ED" w14:paraId="7A180FE9" w14:textId="13D6862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396BEC03" w:rsidR="26B5C7E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Meeting the team</w:t>
      </w:r>
    </w:p>
    <w:p w:rsidR="26B5C7ED" w:rsidP="396BEC03" w:rsidRDefault="26B5C7ED" w14:paraId="6F1B2789" w14:textId="5AF79025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6B5C7E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As part of your </w:t>
      </w:r>
      <w:r w:rsidRPr="396BEC03" w:rsidR="48C69E5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induction, the following meetings will be scheduled over your first two weeks:</w:t>
      </w:r>
    </w:p>
    <w:p w:rsidR="48C69E5B" w:rsidP="396BEC03" w:rsidRDefault="48C69E5B" w14:paraId="374F50BF" w14:textId="48EBE837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396BEC03" w:rsidR="48C69E5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Welcome to Growth Partners – intro to our practice (</w:t>
      </w:r>
      <w:r w:rsidRPr="396BEC03" w:rsidR="24A302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«</w:t>
      </w:r>
      <w:r w:rsidRPr="396BEC03" w:rsidR="24A302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EmployeeManager</w:t>
      </w:r>
      <w:r w:rsidRPr="396BEC03" w:rsidR="24A302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»</w:t>
      </w:r>
      <w:r w:rsidRPr="396BEC03" w:rsidR="24A302DA">
        <w:rPr>
          <w:noProof w:val="0"/>
          <w:lang w:val="en-US"/>
        </w:rPr>
        <w:t xml:space="preserve"> </w:t>
      </w:r>
      <w:r w:rsidRPr="396BEC03" w:rsidR="48C69E5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&amp; </w:t>
      </w:r>
      <w:r w:rsidRPr="396BEC03" w:rsidR="740774A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«</w:t>
      </w:r>
      <w:r w:rsidRPr="396BEC03" w:rsidR="740774A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EmployeePartner</w:t>
      </w:r>
      <w:r w:rsidRPr="396BEC03" w:rsidR="740774A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»</w:t>
      </w:r>
      <w:r w:rsidRPr="396BEC03" w:rsidR="48C69E5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)</w:t>
      </w:r>
    </w:p>
    <w:p w:rsidR="2B17A9B0" w:rsidP="396BEC03" w:rsidRDefault="2B17A9B0" w14:paraId="4A2845F9" w14:textId="53369B83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Intro to our processes &amp; team – meet the team and learn how we work (</w:t>
      </w:r>
      <w:r w:rsidRPr="396BEC03" w:rsidR="7A779F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«</w:t>
      </w:r>
      <w:r w:rsidRPr="396BEC03" w:rsidR="7A779F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EmployeeManager</w:t>
      </w:r>
      <w:r w:rsidRPr="396BEC03" w:rsidR="7A779F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»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)</w:t>
      </w:r>
    </w:p>
    <w:p w:rsidR="2B17A9B0" w:rsidP="396BEC03" w:rsidRDefault="2B17A9B0" w14:paraId="42DE1BB1" w14:textId="4D6F26FC">
      <w:pPr>
        <w:pStyle w:val="ListParagraph"/>
        <w:numPr>
          <w:ilvl w:val="0"/>
          <w:numId w:val="2"/>
        </w:num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Meet your portfolio – we'll introduce you to your client base (</w:t>
      </w:r>
      <w:r w:rsidRPr="396BEC03" w:rsidR="102592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«</w:t>
      </w:r>
      <w:r w:rsidRPr="396BEC03" w:rsidR="102592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EmployeeManager</w:t>
      </w:r>
      <w:r w:rsidRPr="396BEC03" w:rsidR="102592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»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)</w:t>
      </w:r>
    </w:p>
    <w:p w:rsidR="396BEC03" w:rsidP="396BEC03" w:rsidRDefault="396BEC03" w14:paraId="370DAE20" w14:textId="7761EA1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B17A9B0" w:rsidP="396BEC03" w:rsidRDefault="2B17A9B0" w14:paraId="428E151D" w14:textId="0BA7632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The Way we Work</w:t>
      </w:r>
    </w:p>
    <w:p w:rsidR="2B17A9B0" w:rsidP="396BEC03" w:rsidRDefault="2B17A9B0" w14:paraId="2ECDCD0D" w14:textId="090A8669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You should already have the necessary set-up information for finance, hardware,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software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the various tools we use as a team. If not, please ask!</w:t>
      </w:r>
    </w:p>
    <w:p w:rsidR="396BEC03" w:rsidP="396BEC03" w:rsidRDefault="396BEC03" w14:paraId="3247C7E5" w14:textId="5E23C93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B17A9B0" w:rsidP="396BEC03" w:rsidRDefault="2B17A9B0" w14:paraId="70D8CC2A" w14:textId="6757CF5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To get you started we use:</w:t>
      </w:r>
    </w:p>
    <w:p w:rsidR="2B17A9B0" w:rsidP="396BEC03" w:rsidRDefault="2B17A9B0" w14:paraId="0F3FED92" w14:textId="436A1284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Microsoft Team for internal communication</w:t>
      </w:r>
    </w:p>
    <w:p w:rsidR="2B17A9B0" w:rsidP="396BEC03" w:rsidRDefault="2B17A9B0" w14:paraId="326B476B" w14:textId="30F7E30C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FYI for document,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job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client management </w:t>
      </w:r>
    </w:p>
    <w:p w:rsidR="2B17A9B0" w:rsidP="396BEC03" w:rsidRDefault="2B17A9B0" w14:paraId="3B82DF1F" w14:textId="4CF17E7C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Xero for Tax and client data</w:t>
      </w:r>
    </w:p>
    <w:p w:rsidR="396BEC03" w:rsidP="396BEC03" w:rsidRDefault="396BEC03" w14:paraId="1A226A7F" w14:textId="637766E3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B17A9B0" w:rsidP="396BEC03" w:rsidRDefault="2B17A9B0" w14:paraId="6F11A12F" w14:textId="171DA5E3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Some useful tips:</w:t>
      </w:r>
    </w:p>
    <w:p w:rsidR="2B17A9B0" w:rsidP="396BEC03" w:rsidRDefault="2B17A9B0" w14:paraId="4CEE8D9B" w14:textId="44616ABB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It's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 good idea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to review your Teams notifications to ensure you get alerts on chats and priority channels</w:t>
      </w:r>
    </w:p>
    <w:p w:rsidR="2B17A9B0" w:rsidP="396BEC03" w:rsidRDefault="2B17A9B0" w14:paraId="688C5B72" w14:textId="4E1F86D9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Use comments on emails/documents in FYI rather than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forwarding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emails</w:t>
      </w:r>
    </w:p>
    <w:p w:rsidR="2B17A9B0" w:rsidP="396BEC03" w:rsidRDefault="2B17A9B0" w14:paraId="0D49C682" w14:textId="2E39822D">
      <w:pPr>
        <w:pStyle w:val="ListParagraph"/>
        <w:numPr>
          <w:ilvl w:val="0"/>
          <w:numId w:val="4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Save your work to FYI wherever possible</w:t>
      </w:r>
    </w:p>
    <w:p w:rsidR="396BEC03" w:rsidP="396BEC03" w:rsidRDefault="396BEC03" w14:paraId="7F94BC86" w14:textId="0E3F2F5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B17A9B0" w:rsidP="396BEC03" w:rsidRDefault="2B17A9B0" w14:paraId="5067F6D7" w14:textId="3F70E3F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Your Key Deliverables</w:t>
      </w:r>
    </w:p>
    <w:p w:rsidR="2B17A9B0" w:rsidP="396BEC03" w:rsidRDefault="2B17A9B0" w14:paraId="1FE23307" w14:textId="262B1DA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The key deliverables for your first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6 weeks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should have already been agreed and documents in your Position Description. </w:t>
      </w:r>
    </w:p>
    <w:p w:rsidR="2B17A9B0" w:rsidP="396BEC03" w:rsidRDefault="2B17A9B0" w14:paraId="63ED866F" w14:textId="78109B3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If not speak to your manager to make sure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expectation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are clear from the outset. </w:t>
      </w:r>
    </w:p>
    <w:p w:rsidR="396BEC03" w:rsidP="396BEC03" w:rsidRDefault="396BEC03" w14:paraId="19333A95" w14:textId="5AC0780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B17A9B0" w:rsidP="396BEC03" w:rsidRDefault="2B17A9B0" w14:paraId="4D87AD10" w14:textId="242CB7F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Some Guiding Thoughts</w:t>
      </w:r>
    </w:p>
    <w:p w:rsidR="2B17A9B0" w:rsidP="396BEC03" w:rsidRDefault="2B17A9B0" w14:paraId="63AFE6B9" w14:textId="1BC472D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Here are a few tips for your first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90 days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:</w:t>
      </w:r>
    </w:p>
    <w:p w:rsidR="396BEC03" w:rsidP="396BEC03" w:rsidRDefault="396BEC03" w14:paraId="362ED343" w14:textId="13621F35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B17A9B0" w:rsidP="396BEC03" w:rsidRDefault="2B17A9B0" w14:paraId="3CFC1370" w14:textId="690DD703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Take time to learn:</w:t>
      </w:r>
    </w:p>
    <w:p w:rsidR="2B17A9B0" w:rsidP="396BEC03" w:rsidRDefault="2B17A9B0" w14:paraId="09B2DB3C" w14:textId="401DF933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We’d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love you to hit the ground running, but please make sure you schedule in time to learn how things work. Use your first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30 days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to get to know our systems and processes and become proficient using the various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application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s.</w:t>
      </w:r>
    </w:p>
    <w:p w:rsidR="396BEC03" w:rsidP="396BEC03" w:rsidRDefault="396BEC03" w14:paraId="49B0CB58" w14:textId="0886BB01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B17A9B0" w:rsidP="396BEC03" w:rsidRDefault="2B17A9B0" w14:paraId="3A62B025" w14:textId="05A2A4C3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Get to know the team:</w:t>
      </w:r>
    </w:p>
    <w:p w:rsidR="2B17A9B0" w:rsidP="396BEC03" w:rsidRDefault="2B17A9B0" w14:paraId="48872EF2" w14:textId="5484B8C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Help when you need it from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 great team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, be sure to introduce yourself and get to know the team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you’ll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be working with.</w:t>
      </w:r>
    </w:p>
    <w:p w:rsidR="396BEC03" w:rsidP="396BEC03" w:rsidRDefault="396BEC03" w14:paraId="1D94FB10" w14:textId="433748EA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B17A9B0" w:rsidP="396BEC03" w:rsidRDefault="2B17A9B0" w14:paraId="70FDA0B4" w14:textId="607CC1F2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Get to know your clients:</w:t>
      </w:r>
    </w:p>
    <w:p w:rsidR="2B17A9B0" w:rsidP="396BEC03" w:rsidRDefault="2B17A9B0" w14:paraId="3259360E" w14:textId="47924763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It’s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important that you spend the time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to understand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your clients,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familiarise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yourself with their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file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details so you can help them into the future 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for</w:t>
      </w:r>
      <w:r w:rsidRPr="396BEC03" w:rsidR="2B17A9B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their needs and requirement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s.</w:t>
      </w:r>
    </w:p>
    <w:p w:rsidR="396BEC03" w:rsidP="396BEC03" w:rsidRDefault="396BEC03" w14:paraId="3382E023" w14:textId="1B181100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3324326D" w:rsidP="396BEC03" w:rsidRDefault="3324326D" w14:paraId="3F4BC64D" w14:textId="4AB4219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Don’t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 xml:space="preserve"> be afraid to ask:</w:t>
      </w:r>
    </w:p>
    <w:p w:rsidR="3324326D" w:rsidP="396BEC03" w:rsidRDefault="3324326D" w14:paraId="594CFB12" w14:textId="4D86972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No one expects you to know how things work right away, take advantage of 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that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ask for help when you need it. </w:t>
      </w:r>
    </w:p>
    <w:p w:rsidR="396BEC03" w:rsidP="396BEC03" w:rsidRDefault="396BEC03" w14:paraId="514FF85A" w14:textId="3841188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3324326D" w:rsidP="396BEC03" w:rsidRDefault="3324326D" w14:paraId="43A24531" w14:textId="56AFF4A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Monitoring Pro</w:t>
      </w:r>
      <w:r w:rsidRPr="396BEC03" w:rsidR="7C3D6EC2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gr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ess</w:t>
      </w:r>
    </w:p>
    <w:p w:rsidR="3324326D" w:rsidP="396BEC03" w:rsidRDefault="3324326D" w14:paraId="4C658047" w14:textId="395AAD7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Manager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will 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check-in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with you </w:t>
      </w:r>
      <w:r w:rsidRPr="396BEC03" w:rsidR="59056E6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regularly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to ensure that you are on track. </w:t>
      </w:r>
    </w:p>
    <w:p w:rsidR="396BEC03" w:rsidP="396BEC03" w:rsidRDefault="396BEC03" w14:paraId="2B80BEDD" w14:textId="7D40434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3324326D" w:rsidP="396BEC03" w:rsidRDefault="3324326D" w14:paraId="3312B01A" w14:textId="19F68F90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Initial review meetings will be scheduled after your first 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6 weeks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after your first 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12 weeks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, to ensure that you have settled into your role. </w:t>
      </w:r>
    </w:p>
    <w:p w:rsidR="396BEC03" w:rsidP="396BEC03" w:rsidRDefault="396BEC03" w14:paraId="34687CD7" w14:textId="6EB49F69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3324326D" w:rsidP="396BEC03" w:rsidRDefault="3324326D" w14:paraId="52DA9C8C" w14:textId="40F1763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More formal reviews are conducted every six months, and are an opportunity to provide feedback, to discuss what 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ahs</w:t>
      </w:r>
      <w:r w:rsidRPr="396BEC03" w:rsidR="3324326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gone well, what could be improved, where you may need help and to re-align your focus for the period ahea</w:t>
      </w:r>
      <w:r w:rsidRPr="396BEC03" w:rsidR="47BEB52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d. </w:t>
      </w:r>
    </w:p>
    <w:p w:rsidR="396BEC03" w:rsidP="396BEC03" w:rsidRDefault="396BEC03" w14:paraId="600430E9" w14:textId="3876CA32">
      <w:p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96BEC0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br w:type="page"/>
      </w:r>
    </w:p>
    <w:p w:rsidR="5BD8B19D" w:rsidP="396BEC03" w:rsidRDefault="5BD8B19D" w14:paraId="6F65AB7C" w14:textId="3F59AA3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  <w:r w:rsidRPr="396BEC03" w:rsidR="5BD8B19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Our Team</w:t>
      </w:r>
    </w:p>
    <w:p w:rsidR="396BEC03" w:rsidP="396BEC03" w:rsidRDefault="396BEC03" w14:paraId="5CFD10ED" w14:textId="579C3BDE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  <w:r w:rsidRPr="396BEC0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br w:type="page"/>
      </w:r>
    </w:p>
    <w:p w:rsidR="396BEC03" w:rsidP="396BEC03" w:rsidRDefault="396BEC03" w14:paraId="44C7774B" w14:textId="09A2CC56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2490"/>
        <w:gridCol w:w="1230"/>
        <w:gridCol w:w="720"/>
        <w:gridCol w:w="2640"/>
        <w:gridCol w:w="1065"/>
        <w:gridCol w:w="580"/>
      </w:tblGrid>
      <w:tr w:rsidR="396BEC03" w:rsidTr="396BEC03" w14:paraId="232F88F5">
        <w:trPr>
          <w:trHeight w:val="225"/>
        </w:trPr>
        <w:tc>
          <w:tcPr>
            <w:tcW w:w="58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2E21225" w14:textId="63EAC13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249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AE020F5" w14:textId="08948C1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3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6F3CE2D" w14:textId="65EA88A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B8ED251" w14:textId="755D739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69DF4F7" w14:textId="2F75988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FE22928" w14:textId="458965B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66BB8C4" w14:textId="2D28964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67BB954A">
        <w:trPr>
          <w:trHeight w:val="360"/>
        </w:trPr>
        <w:tc>
          <w:tcPr>
            <w:tcW w:w="58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FC6B281" w14:textId="2179E83B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4CB5435" w14:textId="0DFD45E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3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6415EEB" w14:textId="0856BB2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7374151" w14:textId="2458D1F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322722C" w14:textId="0D2296E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65" w:type="dxa"/>
            <w:tcBorders>
              <w:bottom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DAA0B89" w14:textId="4540646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3564C55" w14:textId="7EA23825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6EF0CF54">
        <w:trPr>
          <w:trHeight w:val="1005"/>
        </w:trPr>
        <w:tc>
          <w:tcPr>
            <w:tcW w:w="58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C2CB7F7" w14:textId="6DAB12D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20" w:type="dxa"/>
            <w:gridSpan w:val="2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FC448F2" w14:textId="4397E964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FFFFFF" w:themeColor="background1" w:themeTint="FF" w:themeShade="FF"/>
                <w:sz w:val="96"/>
                <w:szCs w:val="96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FFFFFF" w:themeColor="background1" w:themeTint="FF" w:themeShade="FF"/>
                <w:sz w:val="96"/>
                <w:szCs w:val="96"/>
                <w:lang w:val="en-US"/>
              </w:rPr>
              <w:t>STAFF</w:t>
            </w:r>
          </w:p>
        </w:tc>
        <w:tc>
          <w:tcPr>
            <w:tcW w:w="72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BB7690F" w14:textId="2078984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bottom w:val="nil"/>
              <w:right w:val="none" w:color="009B9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B89EED3" w14:textId="0FA39064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65" w:type="dxa"/>
            <w:vMerge w:val="restart"/>
            <w:tcBorders>
              <w:top w:val="none" w:color="000000" w:themeColor="text1" w:sz="12"/>
              <w:left w:val="none" w:color="009B91" w:sz="12"/>
              <w:bottom w:val="none" w:color="000000" w:themeColor="text1" w:sz="12"/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top"/>
          </w:tcPr>
          <w:p w:rsidR="396BEC03" w:rsidP="396BEC03" w:rsidRDefault="396BEC03" w14:paraId="619E5D4B" w14:textId="5635C99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tcBorders>
              <w:lef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31891F5" w14:textId="6A832E6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</w:tr>
      <w:tr w:rsidR="396BEC03" w:rsidTr="396BEC03" w14:paraId="4AF0F987">
        <w:trPr>
          <w:trHeight w:val="210"/>
        </w:trPr>
        <w:tc>
          <w:tcPr>
            <w:tcW w:w="58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3D1D756" w14:textId="0582F95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C47A472" w14:textId="5E39782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3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9EB46A7" w14:textId="2836811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9BBB59" w:themeFill="accent3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E1ADA3C" w14:textId="28AC18F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nil"/>
              <w:bottom w:val="nil"/>
              <w:right w:val="none" w:color="009B9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A22A7E5" w14:textId="1A0AE41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65" w:type="dxa"/>
            <w:vMerge/>
            <w:tcBorders>
              <w:top w:val="none" w:color="000000" w:themeColor="text1" w:sz="12"/>
              <w:left w:val="none" w:color="009B91" w:sz="12"/>
              <w:bottom w:val="none" w:color="000000" w:themeColor="text1" w:sz="12"/>
              <w:right w:val="none" w:color="000000" w:themeColor="text1" w:sz="12"/>
            </w:tcBorders>
            <w:tcMar/>
            <w:vAlign w:val="center"/>
          </w:tcPr>
          <w:p w14:paraId="2FF896ED"/>
        </w:tc>
        <w:tc>
          <w:tcPr>
            <w:tcW w:w="580" w:type="dxa"/>
            <w:tcBorders>
              <w:lef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B48020C" w14:textId="581B95C9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</w:tr>
      <w:tr w:rsidR="396BEC03" w:rsidTr="396BEC03" w14:paraId="31CFFC2C">
        <w:trPr>
          <w:trHeight w:val="82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F1E0839" w14:textId="76E394C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080" w:type="dxa"/>
            <w:gridSpan w:val="4"/>
            <w:tcBorders>
              <w:bottom w:val="none" w:color="000000" w:themeColor="text1" w:sz="12"/>
              <w:right w:val="none" w:color="009B9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C94C1EE" w14:textId="1696E1B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72"/>
                <w:szCs w:val="72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72"/>
                <w:szCs w:val="72"/>
                <w:lang w:val="en-US"/>
              </w:rPr>
              <w:t>TRAINING PLAN</w:t>
            </w:r>
          </w:p>
        </w:tc>
        <w:tc>
          <w:tcPr>
            <w:tcW w:w="1065" w:type="dxa"/>
            <w:vMerge/>
            <w:tcBorders>
              <w:top w:val="none" w:color="000000" w:themeColor="text1" w:sz="12"/>
              <w:left w:val="none" w:color="009B91" w:sz="12"/>
              <w:bottom w:val="none" w:color="000000" w:themeColor="text1" w:sz="12"/>
              <w:right w:val="none" w:color="000000" w:themeColor="text1" w:sz="12"/>
            </w:tcBorders>
            <w:tcMar/>
            <w:vAlign w:val="center"/>
          </w:tcPr>
          <w:p w14:paraId="69A8AF5F"/>
        </w:tc>
        <w:tc>
          <w:tcPr>
            <w:tcW w:w="580" w:type="dxa"/>
            <w:tcBorders>
              <w:lef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9BB57E6" w14:textId="72870D8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</w:tr>
      <w:tr w:rsidR="396BEC03" w:rsidTr="396BEC03" w14:paraId="218FB7B6">
        <w:trPr>
          <w:trHeight w:val="330"/>
        </w:trPr>
        <w:tc>
          <w:tcPr>
            <w:tcW w:w="580" w:type="dxa"/>
            <w:tcBorders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291335A" w14:textId="52582635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tcBorders>
              <w:top w:val="none" w:color="000000" w:themeColor="text1" w:sz="12"/>
              <w:left w:val="none" w:color="000000" w:themeColor="text1" w:sz="12"/>
              <w:bottom w:val="none" w:color="000000" w:themeColor="text1" w:sz="12"/>
              <w:right w:val="none" w:color="009B9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E1F9523" w14:textId="44074AA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30" w:type="dxa"/>
            <w:tcBorders>
              <w:top w:val="none" w:color="000000" w:themeColor="text1" w:sz="12"/>
              <w:left w:val="none" w:color="009B91" w:sz="12"/>
              <w:bottom w:val="none" w:color="000000" w:themeColor="text1" w:sz="12"/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B778FBD" w14:textId="6F17D53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tcBorders>
              <w:top w:val="none" w:color="000000" w:themeColor="text1" w:sz="12"/>
              <w:left w:val="none" w:color="000000" w:themeColor="text1" w:sz="12"/>
              <w:bottom w:val="none" w:color="000000" w:themeColor="text1" w:sz="12"/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6205C55" w14:textId="537D379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none" w:color="000000" w:themeColor="text1" w:sz="12"/>
              <w:left w:val="none" w:color="000000" w:themeColor="text1" w:sz="12"/>
              <w:bottom w:val="none" w:color="000000" w:themeColor="text1" w:sz="12"/>
              <w:right w:val="none" w:color="009B9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33694DB" w14:textId="0037944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65" w:type="dxa"/>
            <w:tcBorders>
              <w:top w:val="none" w:color="000000" w:themeColor="text1" w:sz="12"/>
              <w:left w:val="none" w:color="009B91" w:sz="12"/>
              <w:bottom w:val="none" w:color="000000" w:themeColor="text1" w:sz="12"/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7D591F8" w14:textId="0603763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tcBorders>
              <w:lef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1519E6C" w14:textId="543600CB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57AFAF90">
        <w:trPr>
          <w:trHeight w:val="90"/>
        </w:trPr>
        <w:tc>
          <w:tcPr>
            <w:tcW w:w="580" w:type="dxa"/>
            <w:tcBorders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77CB444" w14:textId="05930E2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vMerge w:val="restart"/>
            <w:tcBorders>
              <w:top w:val="none" w:color="000000" w:themeColor="text1" w:sz="12"/>
              <w:left w:val="none" w:color="000000" w:themeColor="text1" w:sz="12"/>
              <w:bottom w:val="none" w:color="000000" w:themeColor="text1" w:sz="12"/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BDE8B6B" w:rsidP="396BEC03" w:rsidRDefault="3BDE8B6B" w14:paraId="198DC85A" w14:textId="05B3DE7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</w:pPr>
            <w:r w:rsidRPr="396BEC03" w:rsidR="3BDE8B6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  <w:t>MMM/D</w:t>
            </w:r>
            <w:r w:rsidRPr="396BEC03" w:rsidR="5D104AF4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  <w:t>D</w:t>
            </w:r>
          </w:p>
        </w:tc>
        <w:tc>
          <w:tcPr>
            <w:tcW w:w="1230" w:type="dxa"/>
            <w:tcBorders>
              <w:top w:val="none" w:color="000000" w:themeColor="text1" w:sz="12"/>
              <w:left w:val="none" w:color="000000" w:themeColor="text1" w:sz="12"/>
              <w:bottom w:val="none" w:color="000000" w:themeColor="text1" w:sz="12"/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11F6C1F" w14:textId="5FFCFC3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tcBorders>
              <w:top w:val="none" w:color="000000" w:themeColor="text1" w:sz="12"/>
              <w:left w:val="none" w:color="000000" w:themeColor="text1" w:sz="12"/>
              <w:bottom w:val="none" w:color="000000" w:themeColor="text1" w:sz="12"/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33BB41D" w14:textId="2FAF5B8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vMerge w:val="restart"/>
            <w:tcBorders>
              <w:top w:val="none" w:color="000000" w:themeColor="text1" w:sz="12"/>
              <w:bottom w:val="none" w:color="000000" w:themeColor="text1" w:sz="12"/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2DE08F0E" w:rsidP="396BEC03" w:rsidRDefault="2DE08F0E" w14:paraId="06A6F7DF" w14:textId="0F8FE55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</w:pPr>
            <w:r w:rsidRPr="396BEC03" w:rsidR="2DE08F0E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  <w:t>MMM/DD</w:t>
            </w:r>
          </w:p>
        </w:tc>
        <w:tc>
          <w:tcPr>
            <w:tcW w:w="1065" w:type="dxa"/>
            <w:tcBorders>
              <w:top w:val="none" w:color="000000" w:themeColor="text1" w:sz="12"/>
              <w:left w:val="none" w:color="009B91" w:sz="12"/>
              <w:bottom w:val="none" w:color="000000" w:themeColor="text1" w:sz="12"/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F4F22A6" w14:textId="70D80DFB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tcBorders>
              <w:lef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58BEABE" w14:textId="6C68C87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206B5AAD">
        <w:trPr>
          <w:trHeight w:val="495"/>
        </w:trPr>
        <w:tc>
          <w:tcPr>
            <w:tcW w:w="580" w:type="dxa"/>
            <w:tcBorders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112DCC6" w14:textId="391F54A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vMerge/>
            <w:tcBorders>
              <w:top w:sz="0"/>
              <w:left w:val="none" w:color="000000" w:themeColor="text1" w:sz="12"/>
              <w:bottom w:val="none" w:color="000000" w:themeColor="text1" w:sz="12"/>
              <w:right w:val="none" w:color="000000" w:themeColor="text1" w:sz="12"/>
            </w:tcBorders>
            <w:tcMar/>
            <w:vAlign w:val="center"/>
          </w:tcPr>
          <w:p w14:paraId="70235390"/>
        </w:tc>
        <w:tc>
          <w:tcPr>
            <w:tcW w:w="1230" w:type="dxa"/>
            <w:tcBorders>
              <w:top w:val="none" w:color="000000" w:themeColor="text1" w:sz="12"/>
              <w:lef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2F5B86D3" w:rsidP="396BEC03" w:rsidRDefault="2F5B86D3" w14:paraId="65E5ABE2" w14:textId="3F6AAA1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2F5B86D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>DDD</w:t>
            </w:r>
          </w:p>
        </w:tc>
        <w:tc>
          <w:tcPr>
            <w:tcW w:w="720" w:type="dxa"/>
            <w:tcBorders>
              <w:top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A58AF33" w14:textId="1BA2A38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vMerge/>
            <w:tcBorders>
              <w:top w:sz="0"/>
              <w:left w:sz="0"/>
              <w:bottom w:val="none" w:color="000000" w:themeColor="text1" w:sz="12"/>
              <w:right w:val="none" w:color="000000" w:themeColor="text1" w:sz="12"/>
            </w:tcBorders>
            <w:tcMar/>
            <w:vAlign w:val="center"/>
          </w:tcPr>
          <w:p w14:paraId="292CE8A2"/>
        </w:tc>
        <w:tc>
          <w:tcPr>
            <w:tcW w:w="1065" w:type="dxa"/>
            <w:tcBorders>
              <w:top w:val="none" w:color="000000" w:themeColor="text1" w:sz="12"/>
              <w:left w:val="none" w:color="009B9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4909B33" w:rsidP="396BEC03" w:rsidRDefault="34909B33" w14:paraId="7349E4B0" w14:textId="2927F5F9">
            <w:pPr>
              <w:spacing w:before="0" w:beforeAutospacing="off" w:after="0" w:afterAutospacing="off"/>
              <w:ind w:left="0" w:firstLine="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396BEC03" w:rsidR="34909B3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>DDD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484BC7C" w14:textId="1B36A58B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4A5C427B">
        <w:trPr>
          <w:trHeight w:val="90"/>
        </w:trPr>
        <w:tc>
          <w:tcPr>
            <w:tcW w:w="580" w:type="dxa"/>
            <w:tcBorders>
              <w:righ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CFF2422" w14:textId="3D06E4F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vMerge/>
            <w:tcBorders>
              <w:top w:sz="0"/>
              <w:left w:val="none" w:color="000000" w:themeColor="text1" w:sz="12"/>
              <w:bottom w:val="none" w:color="000000" w:themeColor="text1" w:sz="12"/>
              <w:right w:val="none" w:color="000000" w:themeColor="text1" w:sz="12"/>
            </w:tcBorders>
            <w:tcMar/>
            <w:vAlign w:val="center"/>
          </w:tcPr>
          <w:p w14:paraId="19384768"/>
        </w:tc>
        <w:tc>
          <w:tcPr>
            <w:tcW w:w="1230" w:type="dxa"/>
            <w:tcBorders>
              <w:left w:val="none" w:color="000000" w:themeColor="text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90043F6" w14:textId="79E3DF9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EAFC6F8" w14:textId="4793947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vMerge/>
            <w:tcBorders>
              <w:top w:sz="0"/>
              <w:left w:sz="0"/>
              <w:bottom w:val="none" w:color="000000" w:themeColor="text1" w:sz="12"/>
              <w:right w:val="none" w:color="000000" w:themeColor="text1" w:sz="12"/>
            </w:tcBorders>
            <w:tcMar/>
            <w:vAlign w:val="center"/>
          </w:tcPr>
          <w:p w14:paraId="5332C62A"/>
        </w:tc>
        <w:tc>
          <w:tcPr>
            <w:tcW w:w="1065" w:type="dxa"/>
            <w:tcBorders>
              <w:left w:val="none" w:color="009B91" w:sz="12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AA86F9B" w14:textId="1F8F525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7D5495A" w14:textId="1486811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3CB2AEA3">
        <w:trPr>
          <w:trHeight w:val="36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AB80F86" w14:textId="510FCA5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20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7986CB63" w:rsidP="396BEC03" w:rsidRDefault="7986CB63" w14:paraId="1235FC39" w14:textId="30065D9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7986CB6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  <w:t>Program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C8A14FB" w14:textId="20F1B1F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05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74A10C5A" w:rsidP="396BEC03" w:rsidRDefault="74A10C5A" w14:paraId="15A6B057" w14:textId="67980DA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96BEC03" w:rsidR="74A10C5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  <w:t>Program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0FFEC7E" w14:textId="0492BAF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446BAF50">
        <w:trPr>
          <w:trHeight w:val="13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11F0BD6" w14:textId="2499EB94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0A437B1" w14:textId="419E8D8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6B8618B" w14:textId="3DDDAA0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0ACD3B7" w14:textId="737BB46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C914070" w14:textId="5918F49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4457890" w14:textId="34AD333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7C1BFA4" w14:textId="3BEB3FF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774A371F">
        <w:trPr>
          <w:trHeight w:val="69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409C038" w14:textId="6B80402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20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top"/>
          </w:tcPr>
          <w:p w:rsidR="2E868723" w:rsidP="396BEC03" w:rsidRDefault="2E868723" w14:paraId="6C06D5E3" w14:textId="1770F23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2E86872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6"/>
                <w:szCs w:val="16"/>
                <w:lang w:val="en-US"/>
              </w:rPr>
              <w:t>Details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8CBCA5F" w14:textId="2A22631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05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top"/>
          </w:tcPr>
          <w:p w:rsidR="4BE84CBD" w:rsidP="396BEC03" w:rsidRDefault="4BE84CBD" w14:paraId="77E4CEA1" w14:textId="7F9D903B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4BE84CBD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6"/>
                <w:szCs w:val="16"/>
                <w:lang w:val="en-US"/>
              </w:rPr>
              <w:t>Details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78D8C16" w14:textId="34E2E5F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4D5DA3FD">
        <w:trPr>
          <w:trHeight w:val="7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9E510BF" w14:textId="7A0A63A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555659D" w14:textId="46A8335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E21682A" w14:textId="2D2F053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99AD3DC" w14:textId="2F71935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338CAE7" w14:textId="50A6123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2F8A488" w14:textId="6ACA9ED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AADFC3C" w14:textId="788A048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465A6BF9">
        <w:trPr>
          <w:trHeight w:val="9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9958880" w14:textId="7DB17679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vMerge w:val="restart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F5F13CB" w14:textId="05B3DE7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  <w:t>MMM/D</w:t>
            </w: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  <w:t>D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B2BCD67" w14:textId="5FFCFC3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FD2B62A" w14:textId="2FAF5B8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vMerge w:val="restart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2B0D53D" w14:textId="0F8FE55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  <w:t>MMM/DD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89747EC" w14:textId="70D80DFB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4181A6E" w14:textId="4718B91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2CA1454F">
        <w:trPr>
          <w:trHeight w:val="49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668E3BD" w14:textId="77710FB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3A2796C0"/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F250947" w14:textId="3F6AAA1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>DDD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DB9CF61" w14:textId="1BA2A38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7C2D80F4"/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BB9F2C0" w14:textId="2927F5F9">
            <w:pPr>
              <w:spacing w:before="0" w:beforeAutospacing="off" w:after="0" w:afterAutospacing="off"/>
              <w:ind w:left="0" w:firstLine="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>DDD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EBDB280" w14:textId="1665C25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1D9E89EF">
        <w:trPr>
          <w:trHeight w:val="9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3848E3E" w14:textId="7E538EB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0CFF1321"/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B15AE8F" w14:textId="79E3DF9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41DC7C4" w14:textId="4793947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553CF7E4"/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92F4714" w14:textId="1F8F525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4F9F51A" w14:textId="4C8C03D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695491B1">
        <w:trPr>
          <w:trHeight w:val="28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DC15BEE" w14:textId="73A62CE5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66228E7" w14:textId="30065D9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  <w:t>Program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ABADF98" w14:textId="73576C8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F9816FC" w14:textId="20F1B1F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9503F6A" w14:textId="67980DA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  <w:t>Program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0BB295C" w14:textId="5DBEE39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C4399F3" w14:textId="34EAE3E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076A4FE8">
        <w:trPr>
          <w:trHeight w:val="36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209234C" w14:textId="268403C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20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B3EE70A" w14:textId="419E8D8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04F4A76" w14:textId="737BB46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05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D842421" w14:textId="5918F49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1662745" w14:textId="5F0FAB8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34381AB4">
        <w:trPr>
          <w:trHeight w:val="9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981048C" w14:textId="5DDDE87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E086731" w14:textId="1770F23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6"/>
                <w:szCs w:val="16"/>
                <w:lang w:val="en-US"/>
              </w:rPr>
              <w:t>Details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BAB031A" w14:textId="14435C8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9D1BCA3" w14:textId="2A22631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48E6FD5" w14:textId="7F9D903B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6"/>
                <w:szCs w:val="16"/>
                <w:lang w:val="en-US"/>
              </w:rPr>
              <w:t>Details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41A0838" w14:textId="299E5AF4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513DCB4" w14:textId="370BB37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129E6C44">
        <w:trPr>
          <w:trHeight w:val="36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1A73E35" w14:textId="1436C65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20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4A2E137" w14:textId="5DA0905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E430388" w14:textId="398CFA9B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3705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C3984B8" w14:textId="7CCB323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A0C921D" w14:textId="3F7E4AC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16667362">
        <w:trPr>
          <w:trHeight w:val="13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DED9D32" w14:textId="799CEC4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A838B28" w14:textId="4A12491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08C6E19" w14:textId="530714C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5DCB1ED" w14:textId="56DDD69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25526BA" w14:textId="0207021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675A9DD" w14:textId="0B9A84B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63B50D5" w14:textId="01037EE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6780D5AF">
        <w:trPr>
          <w:trHeight w:val="69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438E545" w14:textId="10C9CF9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20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top"/>
          </w:tcPr>
          <w:p w:rsidR="396BEC03" w:rsidP="396BEC03" w:rsidRDefault="396BEC03" w14:paraId="51798C7B" w14:textId="2F6CF54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8BFE5FF" w14:textId="792590BB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3705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top"/>
          </w:tcPr>
          <w:p w:rsidR="396BEC03" w:rsidP="396BEC03" w:rsidRDefault="396BEC03" w14:paraId="471CC9C2" w14:textId="2AAF6BF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6"/>
                <w:szCs w:val="16"/>
                <w:lang w:val="en-US"/>
              </w:rPr>
            </w:pP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2A183A7" w14:textId="71A82D7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68AFAA4A">
        <w:trPr>
          <w:trHeight w:val="7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63F0159" w14:textId="260E974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D976DE9" w14:textId="6B19380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8891879" w14:textId="0232205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D48FD96" w14:textId="0BDE872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AA91A43" w14:textId="14149B3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952EA9D" w14:textId="106FA50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75CAEAB" w14:textId="55711FC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37122771">
        <w:trPr>
          <w:trHeight w:val="9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EE9DEC0" w14:textId="3C8AAEE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vMerge w:val="restart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5BA9CC8" w14:textId="05B3DE7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9B91"/>
                <w:sz w:val="48"/>
                <w:szCs w:val="4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  <w:t>MMM/D</w:t>
            </w: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  <w:t>D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8886FF3" w14:textId="5FFCFC3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5960DE2" w14:textId="2FAF5B8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vMerge w:val="restart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0388070" w14:textId="0F8FE55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9BBB59" w:themeColor="accent3" w:themeTint="FF" w:themeShade="FF"/>
                <w:sz w:val="48"/>
                <w:szCs w:val="48"/>
                <w:lang w:val="en-US"/>
              </w:rPr>
              <w:t>MMM/DD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E7B0883" w14:textId="70D80DFB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E98F9B7" w14:textId="09642969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626E847B">
        <w:trPr>
          <w:trHeight w:val="49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5C15477" w14:textId="1703CF6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703B7A4C"/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4141F09" w14:textId="3F6AAA1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>DDD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620B4D4" w14:textId="1BA2A38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311FC394"/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21EDE0F" w14:textId="2927F5F9">
            <w:pPr>
              <w:spacing w:before="0" w:beforeAutospacing="off" w:after="0" w:afterAutospacing="off"/>
              <w:ind w:left="0" w:firstLine="0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>DDD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C175608" w14:textId="2BA0251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21CB6BEA">
        <w:trPr>
          <w:trHeight w:val="9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E2EF92F" w14:textId="0748418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163B0DAC"/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CC0EB33" w14:textId="79E3DF9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FC35D9D" w14:textId="4793947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vMerge/>
            <w:tcBorders>
              <w:top w:sz="0"/>
              <w:left w:sz="0"/>
              <w:bottom w:sz="0"/>
              <w:right w:sz="0"/>
            </w:tcBorders>
            <w:tcMar/>
            <w:vAlign w:val="center"/>
          </w:tcPr>
          <w:p w14:paraId="0C171765"/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A8FF1D1" w14:textId="1F8F525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055F93F" w14:textId="6FB8FC5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399515F4">
        <w:trPr>
          <w:trHeight w:val="28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B794926" w14:textId="0F55142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77B76241" w14:textId="30065D9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  <w:t>Program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C9BBE48" w14:textId="7C21A59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7DCF86D" w14:textId="20F1B1FD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1E283BE" w14:textId="67980DA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  <w:t>Program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44B3A81" w14:textId="6305F44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00E2B3E" w14:textId="68480BAE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2F5CA66E">
        <w:trPr>
          <w:trHeight w:val="36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E4E9024" w14:textId="07E4F83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20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A66FFD8" w14:textId="419E8D8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E3C1315" w14:textId="737BB46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05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4CC0D7F" w14:textId="5918F49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8896DEE" w14:textId="10306E2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5042FE8D">
        <w:trPr>
          <w:trHeight w:val="9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27BB437F" w14:textId="03EBF08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DCC8D98" w14:textId="1770F23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6"/>
                <w:szCs w:val="16"/>
                <w:lang w:val="en-US"/>
              </w:rPr>
              <w:t>Details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6DAF874" w14:textId="7FCE041A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1F779DD0" w14:textId="2A22631F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CF17BE6" w14:textId="7F9D903B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6"/>
                <w:szCs w:val="16"/>
                <w:lang w:val="en-US"/>
              </w:rPr>
              <w:t>Details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61F96B1" w14:textId="55BB84B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197642F" w14:textId="5872FDD5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38C4D490">
        <w:trPr>
          <w:trHeight w:val="360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8D2861A" w14:textId="652EA26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720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70AFC2A" w14:textId="2DCA7AF0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BD624AE" w14:textId="63BE3A37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</w:tc>
        <w:tc>
          <w:tcPr>
            <w:tcW w:w="3705" w:type="dxa"/>
            <w:gridSpan w:val="2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66A7A16" w14:textId="24F92181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</w:pP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5770EAA" w14:textId="33B94B53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  <w:tr w:rsidR="396BEC03" w:rsidTr="396BEC03" w14:paraId="33F2C2B7">
        <w:trPr>
          <w:trHeight w:val="135"/>
        </w:trPr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6BDF4848" w14:textId="4AE6512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9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593619B4" w14:textId="2D6BE3F2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3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8DB05AA" w14:textId="24F318F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F49F682" w14:textId="2001F86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4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098EADF7" w14:textId="1699D508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65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3E32F9CB" w14:textId="4E51A496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0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396BEC03" w:rsidP="396BEC03" w:rsidRDefault="396BEC03" w14:paraId="4BDAF410" w14:textId="3A16EA8C">
            <w:pPr>
              <w:spacing w:before="0" w:beforeAutospacing="off" w:after="0" w:afterAutospacing="off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396BEC03" w:rsidR="396BEC03"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396BEC03" w:rsidP="396BEC03" w:rsidRDefault="396BEC03" w14:paraId="1AFB4692" w14:textId="213CBA76">
      <w:pPr>
        <w:spacing w:after="160" w:afterAutospacing="off" w:line="257" w:lineRule="auto"/>
        <w:rPr>
          <w:rFonts w:ascii="Calibri" w:hAnsi="Calibri" w:eastAsia="Calibri" w:cs="Calibri"/>
          <w:noProof w:val="0"/>
          <w:sz w:val="12"/>
          <w:szCs w:val="12"/>
          <w:lang w:val="en-US"/>
        </w:rPr>
      </w:pPr>
    </w:p>
    <w:p w:rsidR="396BEC03" w:rsidP="396BEC03" w:rsidRDefault="396BEC03" w14:paraId="72D4CBEB" w14:textId="63B0FCA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54FA552" w:rsidP="396BEC03" w:rsidRDefault="054FA552" w14:paraId="442DBE42" w14:textId="0166554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</w:pPr>
      <w:r w:rsidRPr="396BEC03" w:rsidR="054FA552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</w:rPr>
        <w:t>Useful Resources</w:t>
      </w:r>
    </w:p>
    <w:p w:rsidR="396BEC03" w:rsidP="396BEC03" w:rsidRDefault="396BEC03" w14:paraId="69137CF6" w14:textId="4082005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sectPr>
      <w:pgSz w:w="12240" w:h="15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4530bc7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7429461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7b47b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afc083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stylePaneFormatFilter w:val="3F01"/>
  <w:trackRevisions w:val="false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  <w:rsid w:val="02D4639D"/>
    <w:rsid w:val="03522F95"/>
    <w:rsid w:val="047033FE"/>
    <w:rsid w:val="04E61270"/>
    <w:rsid w:val="04EDFFF6"/>
    <w:rsid w:val="054FA552"/>
    <w:rsid w:val="096B45CE"/>
    <w:rsid w:val="096B45CE"/>
    <w:rsid w:val="0FC15EF5"/>
    <w:rsid w:val="10259227"/>
    <w:rsid w:val="17E8982C"/>
    <w:rsid w:val="1A346381"/>
    <w:rsid w:val="1FDF7045"/>
    <w:rsid w:val="217B40A6"/>
    <w:rsid w:val="24A302DA"/>
    <w:rsid w:val="2635896C"/>
    <w:rsid w:val="26B5C7ED"/>
    <w:rsid w:val="27D159CD"/>
    <w:rsid w:val="2B17A9B0"/>
    <w:rsid w:val="2C4AFB47"/>
    <w:rsid w:val="2DE08F0E"/>
    <w:rsid w:val="2E409B51"/>
    <w:rsid w:val="2E409B51"/>
    <w:rsid w:val="2E868723"/>
    <w:rsid w:val="2EF96491"/>
    <w:rsid w:val="2F5B86D3"/>
    <w:rsid w:val="2F829C09"/>
    <w:rsid w:val="32BA3CCB"/>
    <w:rsid w:val="3324326D"/>
    <w:rsid w:val="34342EF6"/>
    <w:rsid w:val="34909B33"/>
    <w:rsid w:val="35CFFF57"/>
    <w:rsid w:val="364BAD36"/>
    <w:rsid w:val="39297E4F"/>
    <w:rsid w:val="396BEC03"/>
    <w:rsid w:val="3AC54EB0"/>
    <w:rsid w:val="3ACD3C36"/>
    <w:rsid w:val="3BDE8B6B"/>
    <w:rsid w:val="3D37965A"/>
    <w:rsid w:val="3ED366BB"/>
    <w:rsid w:val="3EE5C5F5"/>
    <w:rsid w:val="3FA0AD59"/>
    <w:rsid w:val="42D84E1B"/>
    <w:rsid w:val="47BEB529"/>
    <w:rsid w:val="48C69E5B"/>
    <w:rsid w:val="4BE84CBD"/>
    <w:rsid w:val="4C4D64F6"/>
    <w:rsid w:val="4EB8986A"/>
    <w:rsid w:val="508D486C"/>
    <w:rsid w:val="522D3C1A"/>
    <w:rsid w:val="59056E68"/>
    <w:rsid w:val="5BD8B19D"/>
    <w:rsid w:val="5C8C18D2"/>
    <w:rsid w:val="5D104AF4"/>
    <w:rsid w:val="5F658ECB"/>
    <w:rsid w:val="62435FE4"/>
    <w:rsid w:val="63DF3045"/>
    <w:rsid w:val="657B00A6"/>
    <w:rsid w:val="6E5C89D4"/>
    <w:rsid w:val="6FBAE092"/>
    <w:rsid w:val="72534AFC"/>
    <w:rsid w:val="740774AA"/>
    <w:rsid w:val="74A10C5A"/>
    <w:rsid w:val="78078F67"/>
    <w:rsid w:val="7820B7C4"/>
    <w:rsid w:val="7986CB63"/>
    <w:rsid w:val="7A779F55"/>
    <w:rsid w:val="7C3D6EC2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207BD0F"/>
  <w15:docId w15:val="{EF884F9D-CF9B-48C8-BA29-EC182931AD44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Pr>
      <w:sz w:val="24"/>
      <w:szCs w:val="24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theme" Target="theme/theme1.xml" Id="rId4" /><Relationship Type="http://schemas.openxmlformats.org/officeDocument/2006/relationships/styles" Target="styles.xml" Id="rId5" /><Relationship Type="http://schemas.openxmlformats.org/officeDocument/2006/relationships/numbering" Target="numbering.xml" Id="R0ccbeeacf80b4f4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revision>2</revision>
  <lastModifiedBy>Cathy  Woods</lastModifiedBy>
  <dcterms:modified xsi:type="dcterms:W3CDTF">2024-02-09T04:01:28.8727033Z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YI-ID">
    <vt:lpwstr>88da4679-74b6-4ba2-b41c-0f030a944041</vt:lpwstr>
  </property>
</Properties>
</file>